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7F" w:rsidRPr="00A6777F" w:rsidRDefault="00A6777F" w:rsidP="00827EC7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Таблица № 1</w:t>
      </w:r>
    </w:p>
    <w:p w:rsidR="00A6777F" w:rsidRPr="00A6777F" w:rsidRDefault="00A6777F" w:rsidP="00A677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Цел: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се документира проверка на сроковете за провеждане на </w:t>
      </w:r>
      <w:r w:rsidR="00827E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ограничена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процедура.</w:t>
      </w:r>
    </w:p>
    <w:p w:rsidR="00E54515" w:rsidRDefault="00A6777F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Номер на поръчката в РОП: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060A" w:rsidRPr="00131D7E" w:rsidTr="000D7328">
        <w:tc>
          <w:tcPr>
            <w:tcW w:w="13994" w:type="dxa"/>
            <w:gridSpan w:val="5"/>
            <w:shd w:val="clear" w:color="auto" w:fill="FFF2CC" w:themeFill="accent4" w:themeFillTint="33"/>
          </w:tcPr>
          <w:p w:rsidR="005C060A" w:rsidRPr="00131D7E" w:rsidRDefault="00131D7E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ОСНОВАНИЕ ЗА НАМАЛЯВАНЕ НА СРОКА ЗА ПОЛУЧАВАНЕ НА ОФЕРТИТЕ</w:t>
            </w:r>
          </w:p>
        </w:tc>
      </w:tr>
      <w:tr w:rsidR="00A6777F" w:rsidRPr="00131D7E" w:rsidTr="000D7328">
        <w:tc>
          <w:tcPr>
            <w:tcW w:w="2798" w:type="dxa"/>
            <w:vMerge w:val="restart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Прогнозна стойност</w:t>
            </w:r>
          </w:p>
        </w:tc>
        <w:tc>
          <w:tcPr>
            <w:tcW w:w="5598" w:type="dxa"/>
            <w:gridSpan w:val="2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ДАТА НА ИЗПРАЩАНЕ ДО:</w:t>
            </w: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.2/3 и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="000D73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.2/3</w:t>
            </w:r>
          </w:p>
        </w:tc>
      </w:tr>
      <w:tr w:rsidR="00A6777F" w:rsidRPr="00131D7E" w:rsidTr="000D7328">
        <w:tc>
          <w:tcPr>
            <w:tcW w:w="2798" w:type="dxa"/>
            <w:vMerge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ОВЕС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РОП</w:t>
            </w: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A6777F" w:rsidRPr="00131D7E" w:rsidTr="000D7328">
        <w:tc>
          <w:tcPr>
            <w:tcW w:w="2798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4</w:t>
            </w:r>
          </w:p>
        </w:tc>
      </w:tr>
      <w:tr w:rsidR="00A6777F" w:rsidRPr="00131D7E" w:rsidTr="000D7328">
        <w:tc>
          <w:tcPr>
            <w:tcW w:w="2798" w:type="dxa"/>
            <w:shd w:val="clear" w:color="auto" w:fill="B4C6E7" w:themeFill="accent5" w:themeFillTint="66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799" w:type="dxa"/>
          </w:tcPr>
          <w:p w:rsidR="00A6777F" w:rsidRPr="00131D7E" w:rsidRDefault="00A6777F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</w:tbl>
    <w:p w:rsidR="00A6777F" w:rsidRPr="00131D7E" w:rsidRDefault="00A6777F" w:rsidP="00A6777F">
      <w:pP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5"/>
        <w:gridCol w:w="1605"/>
        <w:gridCol w:w="1288"/>
        <w:gridCol w:w="1351"/>
        <w:gridCol w:w="1593"/>
        <w:gridCol w:w="1444"/>
        <w:gridCol w:w="1373"/>
        <w:gridCol w:w="1572"/>
        <w:gridCol w:w="1074"/>
        <w:gridCol w:w="979"/>
      </w:tblGrid>
      <w:tr w:rsidR="00827EC7" w:rsidRPr="00131D7E" w:rsidTr="000D7328">
        <w:tc>
          <w:tcPr>
            <w:tcW w:w="13994" w:type="dxa"/>
            <w:gridSpan w:val="10"/>
            <w:shd w:val="clear" w:color="auto" w:fill="FFF2CC" w:themeFill="accent4" w:themeFillTint="33"/>
          </w:tcPr>
          <w:p w:rsidR="00827EC7" w:rsidRPr="00131D7E" w:rsidRDefault="00827EC7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ЗАЯВЛЕНИЯТА ЗА УЧАСТИЕ</w:t>
            </w:r>
          </w:p>
        </w:tc>
      </w:tr>
      <w:tr w:rsidR="005C7852" w:rsidRPr="00131D7E" w:rsidTr="000D7328">
        <w:tc>
          <w:tcPr>
            <w:tcW w:w="1715" w:type="dxa"/>
            <w:vMerge w:val="restart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  <w:vMerge w:val="restart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Прогнозна стойност</w:t>
            </w:r>
          </w:p>
        </w:tc>
        <w:tc>
          <w:tcPr>
            <w:tcW w:w="2639" w:type="dxa"/>
            <w:gridSpan w:val="2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4410" w:type="dxa"/>
            <w:gridSpan w:val="3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ПУБЛИКУВАНЕ:</w:t>
            </w:r>
          </w:p>
        </w:tc>
        <w:tc>
          <w:tcPr>
            <w:tcW w:w="1572" w:type="dxa"/>
            <w:vMerge w:val="restart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получаване на заявленията за участие</w:t>
            </w:r>
          </w:p>
        </w:tc>
        <w:tc>
          <w:tcPr>
            <w:tcW w:w="2053" w:type="dxa"/>
            <w:gridSpan w:val="2"/>
            <w:vMerge w:val="restart"/>
            <w:shd w:val="clear" w:color="auto" w:fill="FFF2CC" w:themeFill="accent4" w:themeFillTint="33"/>
          </w:tcPr>
          <w:p w:rsidR="005C7852" w:rsidRPr="00131D7E" w:rsidRDefault="005C7852" w:rsidP="00673D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.2/3 и колона 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  <w:r w:rsidR="00673D0B" w:rsidRPr="00131D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7</w:t>
            </w:r>
          </w:p>
        </w:tc>
      </w:tr>
      <w:tr w:rsidR="005C7852" w:rsidRPr="00131D7E" w:rsidTr="000D7328">
        <w:tc>
          <w:tcPr>
            <w:tcW w:w="1715" w:type="dxa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8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351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593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444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5C7852" w:rsidRPr="00131D7E" w:rsidRDefault="005C7852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Профила на купувача</w:t>
            </w:r>
          </w:p>
        </w:tc>
        <w:tc>
          <w:tcPr>
            <w:tcW w:w="1572" w:type="dxa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3" w:type="dxa"/>
            <w:gridSpan w:val="2"/>
            <w:vMerge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7852" w:rsidRPr="00131D7E" w:rsidTr="000D7328">
        <w:tc>
          <w:tcPr>
            <w:tcW w:w="1715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605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88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351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93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44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572" w:type="dxa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053" w:type="dxa"/>
            <w:gridSpan w:val="2"/>
            <w:shd w:val="clear" w:color="auto" w:fill="FFF2CC" w:themeFill="accent4" w:themeFillTint="33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5C7852" w:rsidRPr="00131D7E" w:rsidTr="000D7328">
        <w:tc>
          <w:tcPr>
            <w:tcW w:w="1715" w:type="dxa"/>
            <w:shd w:val="clear" w:color="auto" w:fill="B4C6E7" w:themeFill="accent5" w:themeFillTint="66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1605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3" w:type="dxa"/>
            <w:gridSpan w:val="2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C7852" w:rsidRPr="00131D7E" w:rsidTr="000D7328">
        <w:tc>
          <w:tcPr>
            <w:tcW w:w="1715" w:type="dxa"/>
            <w:shd w:val="clear" w:color="auto" w:fill="B4C6E7" w:themeFill="accent5" w:themeFillTint="66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изменение или допълнителна информация</w:t>
            </w:r>
          </w:p>
        </w:tc>
        <w:tc>
          <w:tcPr>
            <w:tcW w:w="1605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1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4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2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4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979" w:type="dxa"/>
          </w:tcPr>
          <w:p w:rsidR="005C7852" w:rsidRPr="00131D7E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</w:tr>
    </w:tbl>
    <w:p w:rsidR="00A6777F" w:rsidRPr="00131D7E" w:rsidRDefault="00A6777F" w:rsidP="00A6777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131D7E" w:rsidTr="000D7328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131D7E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ДОСТЪП ДО ДОКУМЕНТАЦИЯТА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892C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фактическия достъп до документацията (макс. да съвпада с крайната дата на срока за получаване на ЗАЯВЛЕНИЯТА ЗА УЧАСТИЕ</w:t>
            </w:r>
            <w:r w:rsidR="005C060A"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III.1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III.2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B4C6E7" w:themeFill="accent5" w:themeFillTint="66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за поръчката</w:t>
            </w:r>
          </w:p>
        </w:tc>
        <w:tc>
          <w:tcPr>
            <w:tcW w:w="3498" w:type="dxa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131D7E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62D3F" w:rsidRPr="00131D7E" w:rsidRDefault="00F62D3F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92C5C" w:rsidRPr="00131D7E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131D7E" w:rsidTr="000D7328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ОФЕРТИТЕ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 кандидатите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получаване на офертите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IV.1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IV.2</w:t>
            </w:r>
          </w:p>
        </w:tc>
      </w:tr>
      <w:tr w:rsidR="00892C5C" w:rsidRPr="00131D7E" w:rsidTr="000D7328"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5C060A" w:rsidRPr="00131D7E" w:rsidTr="000D7328">
        <w:tc>
          <w:tcPr>
            <w:tcW w:w="3498" w:type="dxa"/>
            <w:shd w:val="clear" w:color="auto" w:fill="B4C6E7" w:themeFill="accent5" w:themeFillTint="66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Покана за представяне на оферти </w:t>
            </w:r>
            <w:r w:rsidRPr="000D7328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B4C6E7" w:themeFill="accent5" w:themeFillTint="66"/>
              </w:rPr>
              <w:t>по чл. 34, ал. 1, т. 1 и чл. 75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98" w:type="dxa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892C5C" w:rsidRPr="00131D7E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C060A" w:rsidRPr="00131D7E" w:rsidRDefault="005C060A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060A" w:rsidRPr="00131D7E" w:rsidTr="000D7328">
        <w:tc>
          <w:tcPr>
            <w:tcW w:w="13994" w:type="dxa"/>
            <w:gridSpan w:val="5"/>
            <w:shd w:val="clear" w:color="auto" w:fill="FFF2CC" w:themeFill="accent4" w:themeFillTint="33"/>
          </w:tcPr>
          <w:p w:rsidR="005C060A" w:rsidRPr="00131D7E" w:rsidRDefault="00131D7E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4"/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ИЗПРАЩАНЕ НА ИНФОРМАЦИЯ ЗА ВЪЗЛОЖЕНА ПОРЪЧКА</w:t>
            </w:r>
          </w:p>
        </w:tc>
      </w:tr>
      <w:tr w:rsidR="005C060A" w:rsidRPr="00131D7E" w:rsidTr="000D7328">
        <w:tc>
          <w:tcPr>
            <w:tcW w:w="2798" w:type="dxa"/>
            <w:vMerge w:val="restart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сключване на договора</w:t>
            </w:r>
          </w:p>
        </w:tc>
        <w:tc>
          <w:tcPr>
            <w:tcW w:w="5598" w:type="dxa"/>
            <w:gridSpan w:val="2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131D7E" w:rsidRDefault="005C060A" w:rsidP="000D732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V.1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V.2</w:t>
            </w:r>
          </w:p>
        </w:tc>
      </w:tr>
      <w:tr w:rsidR="005C060A" w:rsidRPr="00131D7E" w:rsidTr="000D7328">
        <w:tc>
          <w:tcPr>
            <w:tcW w:w="2798" w:type="dxa"/>
            <w:vMerge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2799" w:type="dxa"/>
            <w:vMerge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060A" w:rsidRPr="00131D7E" w:rsidTr="000D7328">
        <w:tc>
          <w:tcPr>
            <w:tcW w:w="2798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131D7E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bookmarkEnd w:id="0"/>
      <w:tr w:rsidR="00827EC7" w:rsidRPr="00131D7E" w:rsidTr="000D7328">
        <w:tc>
          <w:tcPr>
            <w:tcW w:w="2798" w:type="dxa"/>
            <w:shd w:val="clear" w:color="auto" w:fill="B4C6E7" w:themeFill="accent5" w:themeFillTint="66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D7E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възложена поръчка</w:t>
            </w: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131D7E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060A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p w:rsidR="005C060A" w:rsidRPr="001F446A" w:rsidRDefault="005C060A" w:rsidP="005C060A">
      <w:pPr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 xml:space="preserve">Изчисляване на сроковете: </w:t>
      </w:r>
    </w:p>
    <w:p w:rsidR="005C060A" w:rsidRPr="001F446A" w:rsidRDefault="005C060A" w:rsidP="005C060A">
      <w:pPr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 xml:space="preserve">Сроковете се изчисляват </w:t>
      </w:r>
      <w:r w:rsidR="003E29EB">
        <w:rPr>
          <w:rFonts w:ascii="Times New Roman" w:hAnsi="Times New Roman"/>
          <w:sz w:val="20"/>
          <w:lang w:eastAsia="bg-BG"/>
        </w:rPr>
        <w:t>по</w:t>
      </w:r>
      <w:r w:rsidRPr="001F446A">
        <w:rPr>
          <w:rFonts w:ascii="Times New Roman" w:hAnsi="Times New Roman"/>
          <w:sz w:val="20"/>
          <w:lang w:eastAsia="bg-BG"/>
        </w:rPr>
        <w:t xml:space="preserve"> реда</w:t>
      </w:r>
      <w:r w:rsidR="003E29EB">
        <w:rPr>
          <w:rFonts w:ascii="Times New Roman" w:hAnsi="Times New Roman"/>
          <w:sz w:val="20"/>
          <w:lang w:eastAsia="bg-BG"/>
        </w:rPr>
        <w:t xml:space="preserve"> на</w:t>
      </w:r>
      <w:r w:rsidRPr="001F446A">
        <w:rPr>
          <w:rFonts w:ascii="Times New Roman" w:hAnsi="Times New Roman"/>
          <w:sz w:val="20"/>
          <w:lang w:eastAsia="bg-BG"/>
        </w:rPr>
        <w:t xml:space="preserve"> чл. 28 от ППЗОП, а именно: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bookmarkStart w:id="1" w:name="to_paragraph_id29453750"/>
      <w:bookmarkEnd w:id="1"/>
      <w:r w:rsidRPr="00FB6728">
        <w:rPr>
          <w:color w:val="auto"/>
          <w:sz w:val="20"/>
          <w:szCs w:val="20"/>
        </w:rPr>
        <w:t>„</w:t>
      </w:r>
      <w:r w:rsidRPr="008C588C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:rsidR="000D7328" w:rsidRPr="008C588C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:rsidR="000D7328" w:rsidRPr="001F446A" w:rsidRDefault="000D7328" w:rsidP="000D7328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r w:rsidRPr="00FB6728">
        <w:rPr>
          <w:color w:val="auto"/>
          <w:sz w:val="20"/>
          <w:szCs w:val="20"/>
        </w:rPr>
        <w:t>“</w:t>
      </w:r>
    </w:p>
    <w:p w:rsidR="005C060A" w:rsidRPr="00892C5C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sectPr w:rsidR="005C060A" w:rsidRPr="00892C5C" w:rsidSect="00A677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AC1" w:rsidRDefault="00415AC1" w:rsidP="00A6777F">
      <w:pPr>
        <w:spacing w:after="0" w:line="240" w:lineRule="auto"/>
      </w:pPr>
      <w:r>
        <w:separator/>
      </w:r>
    </w:p>
  </w:endnote>
  <w:endnote w:type="continuationSeparator" w:id="0">
    <w:p w:rsidR="00415AC1" w:rsidRDefault="00415AC1" w:rsidP="00A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1494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27EC7" w:rsidRPr="00827EC7" w:rsidRDefault="00827EC7">
        <w:pPr>
          <w:pStyle w:val="Footer"/>
          <w:jc w:val="right"/>
          <w:rPr>
            <w:rFonts w:ascii="Times New Roman" w:hAnsi="Times New Roman" w:cs="Times New Roman"/>
          </w:rPr>
        </w:pPr>
        <w:r w:rsidRPr="00827EC7">
          <w:rPr>
            <w:rFonts w:ascii="Times New Roman" w:hAnsi="Times New Roman" w:cs="Times New Roman"/>
          </w:rPr>
          <w:fldChar w:fldCharType="begin"/>
        </w:r>
        <w:r w:rsidRPr="00827EC7">
          <w:rPr>
            <w:rFonts w:ascii="Times New Roman" w:hAnsi="Times New Roman" w:cs="Times New Roman"/>
          </w:rPr>
          <w:instrText xml:space="preserve"> PAGE   \* MERGEFORMAT </w:instrText>
        </w:r>
        <w:r w:rsidRPr="00827EC7">
          <w:rPr>
            <w:rFonts w:ascii="Times New Roman" w:hAnsi="Times New Roman" w:cs="Times New Roman"/>
          </w:rPr>
          <w:fldChar w:fldCharType="separate"/>
        </w:r>
        <w:r w:rsidR="000D7328">
          <w:rPr>
            <w:rFonts w:ascii="Times New Roman" w:hAnsi="Times New Roman" w:cs="Times New Roman"/>
            <w:noProof/>
          </w:rPr>
          <w:t>2</w:t>
        </w:r>
        <w:r w:rsidRPr="00827EC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27EC7" w:rsidRDefault="00827E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AC1" w:rsidRDefault="00415AC1" w:rsidP="00A6777F">
      <w:pPr>
        <w:spacing w:after="0" w:line="240" w:lineRule="auto"/>
      </w:pPr>
      <w:r>
        <w:separator/>
      </w:r>
    </w:p>
  </w:footnote>
  <w:footnote w:type="continuationSeparator" w:id="0">
    <w:p w:rsidR="00415AC1" w:rsidRDefault="00415AC1" w:rsidP="00A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77F" w:rsidRPr="006851B4" w:rsidRDefault="00A6777F" w:rsidP="006851B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1B4" w:rsidRDefault="006851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D6"/>
    <w:rsid w:val="000D7328"/>
    <w:rsid w:val="00131D7E"/>
    <w:rsid w:val="003E29EB"/>
    <w:rsid w:val="00415AC1"/>
    <w:rsid w:val="004E3343"/>
    <w:rsid w:val="005A3674"/>
    <w:rsid w:val="005C060A"/>
    <w:rsid w:val="005C7852"/>
    <w:rsid w:val="00673D0B"/>
    <w:rsid w:val="006851B4"/>
    <w:rsid w:val="00827EC7"/>
    <w:rsid w:val="00892C5C"/>
    <w:rsid w:val="00A52E8A"/>
    <w:rsid w:val="00A6777F"/>
    <w:rsid w:val="00CA4DD6"/>
    <w:rsid w:val="00E35BC0"/>
    <w:rsid w:val="00E54515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DA7D2B-5EF2-48F5-BC98-CA08B4BD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77F"/>
  </w:style>
  <w:style w:type="paragraph" w:styleId="Footer">
    <w:name w:val="footer"/>
    <w:basedOn w:val="Normal"/>
    <w:link w:val="Foot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77F"/>
  </w:style>
  <w:style w:type="table" w:styleId="TableGrid">
    <w:name w:val="Table Grid"/>
    <w:basedOn w:val="TableNormal"/>
    <w:uiPriority w:val="39"/>
    <w:rsid w:val="00A6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C0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60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YANA NIKOLAEVA MLADENOVA</cp:lastModifiedBy>
  <cp:revision>2</cp:revision>
  <cp:lastPrinted>2019-03-12T17:55:00Z</cp:lastPrinted>
  <dcterms:created xsi:type="dcterms:W3CDTF">2021-04-27T11:26:00Z</dcterms:created>
  <dcterms:modified xsi:type="dcterms:W3CDTF">2021-04-27T11:26:00Z</dcterms:modified>
</cp:coreProperties>
</file>